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FDA2" w14:textId="003C96F5" w:rsidR="00C115BE" w:rsidRPr="00BE6506" w:rsidRDefault="00C401FD" w:rsidP="00C11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5BE" w:rsidRPr="00BE6506">
        <w:rPr>
          <w:rFonts w:ascii="Times New Roman" w:hAnsi="Times New Roman" w:cs="Times New Roman"/>
          <w:sz w:val="24"/>
          <w:szCs w:val="24"/>
        </w:rPr>
        <w:t xml:space="preserve">Hei, </w:t>
      </w:r>
    </w:p>
    <w:p w14:paraId="4F2D2E3A" w14:textId="5203971D" w:rsidR="00C115BE" w:rsidRPr="00BE6506" w:rsidRDefault="00C115BE" w:rsidP="00C11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506">
        <w:rPr>
          <w:rFonts w:ascii="Times New Roman" w:hAnsi="Times New Roman" w:cs="Times New Roman"/>
          <w:sz w:val="24"/>
          <w:szCs w:val="24"/>
        </w:rPr>
        <w:t xml:space="preserve">I uke </w:t>
      </w:r>
      <w:r w:rsidRPr="00BE650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E6506">
        <w:rPr>
          <w:rFonts w:ascii="Times New Roman" w:hAnsi="Times New Roman" w:cs="Times New Roman"/>
          <w:sz w:val="24"/>
          <w:szCs w:val="24"/>
        </w:rPr>
        <w:t xml:space="preserve"> starter andre</w:t>
      </w:r>
      <w:r w:rsidR="00BE6506" w:rsidRPr="00BE6506">
        <w:rPr>
          <w:rFonts w:ascii="Times New Roman" w:hAnsi="Times New Roman" w:cs="Times New Roman"/>
          <w:sz w:val="24"/>
          <w:szCs w:val="24"/>
        </w:rPr>
        <w:t xml:space="preserve"> </w:t>
      </w:r>
      <w:r w:rsidRPr="00BE6506">
        <w:rPr>
          <w:rFonts w:ascii="Times New Roman" w:hAnsi="Times New Roman" w:cs="Times New Roman"/>
          <w:sz w:val="24"/>
          <w:szCs w:val="24"/>
        </w:rPr>
        <w:t xml:space="preserve">runde med rørfornying. Dvs. </w:t>
      </w:r>
      <w:r w:rsidRPr="00C6590B">
        <w:rPr>
          <w:rFonts w:ascii="Times New Roman" w:hAnsi="Times New Roman" w:cs="Times New Roman"/>
          <w:b/>
          <w:bCs/>
          <w:sz w:val="24"/>
          <w:szCs w:val="24"/>
        </w:rPr>
        <w:t>bunnledninger</w:t>
      </w:r>
      <w:r w:rsidRPr="00BE6506">
        <w:rPr>
          <w:rFonts w:ascii="Times New Roman" w:hAnsi="Times New Roman" w:cs="Times New Roman"/>
          <w:sz w:val="24"/>
          <w:szCs w:val="24"/>
        </w:rPr>
        <w:t xml:space="preserve"> og </w:t>
      </w:r>
      <w:r w:rsidRPr="00C6590B">
        <w:rPr>
          <w:rFonts w:ascii="Times New Roman" w:hAnsi="Times New Roman" w:cs="Times New Roman"/>
          <w:b/>
          <w:bCs/>
          <w:sz w:val="24"/>
          <w:szCs w:val="24"/>
        </w:rPr>
        <w:t>lufterør</w:t>
      </w:r>
      <w:r w:rsidRPr="00BE6506">
        <w:rPr>
          <w:rFonts w:ascii="Times New Roman" w:hAnsi="Times New Roman" w:cs="Times New Roman"/>
          <w:sz w:val="24"/>
          <w:szCs w:val="24"/>
        </w:rPr>
        <w:t>. All informasjon vedrørende dette</w:t>
      </w:r>
      <w:r w:rsidR="00BE6506">
        <w:rPr>
          <w:rFonts w:ascii="Times New Roman" w:hAnsi="Times New Roman" w:cs="Times New Roman"/>
          <w:sz w:val="24"/>
          <w:szCs w:val="24"/>
        </w:rPr>
        <w:t xml:space="preserve"> er</w:t>
      </w:r>
      <w:r w:rsidRPr="00BE6506">
        <w:rPr>
          <w:rFonts w:ascii="Times New Roman" w:hAnsi="Times New Roman" w:cs="Times New Roman"/>
          <w:sz w:val="24"/>
          <w:szCs w:val="24"/>
        </w:rPr>
        <w:t xml:space="preserve"> å finne på nettsiden vår </w:t>
      </w:r>
      <w:r w:rsidRPr="00BE6506">
        <w:rPr>
          <w:rFonts w:ascii="Times New Roman" w:hAnsi="Times New Roman" w:cs="Times New Roman"/>
          <w:b/>
          <w:bCs/>
          <w:color w:val="0070C0"/>
          <w:sz w:val="24"/>
          <w:szCs w:val="24"/>
        </w:rPr>
        <w:t>haralokka.no</w:t>
      </w:r>
      <w:r w:rsidRPr="00BE6506">
        <w:rPr>
          <w:rFonts w:ascii="Times New Roman" w:hAnsi="Times New Roman" w:cs="Times New Roman"/>
          <w:sz w:val="24"/>
          <w:szCs w:val="24"/>
        </w:rPr>
        <w:t xml:space="preserve"> under fanen «</w:t>
      </w:r>
      <w:r w:rsidRPr="00C07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Rørfornying</w:t>
      </w:r>
      <w:r w:rsidRPr="00BE6506">
        <w:rPr>
          <w:rFonts w:ascii="Times New Roman" w:hAnsi="Times New Roman" w:cs="Times New Roman"/>
          <w:sz w:val="24"/>
          <w:szCs w:val="24"/>
        </w:rPr>
        <w:t xml:space="preserve">». Fremdriftsplanene henger på infotavlene i første etasje, og blir nå for annen gang sendt ut </w:t>
      </w:r>
      <w:r w:rsidR="00C07EA2">
        <w:rPr>
          <w:rFonts w:ascii="Times New Roman" w:hAnsi="Times New Roman" w:cs="Times New Roman"/>
          <w:sz w:val="24"/>
          <w:szCs w:val="24"/>
        </w:rPr>
        <w:t>via</w:t>
      </w:r>
      <w:r w:rsidRPr="00BE6506">
        <w:rPr>
          <w:rFonts w:ascii="Times New Roman" w:hAnsi="Times New Roman" w:cs="Times New Roman"/>
          <w:sz w:val="24"/>
          <w:szCs w:val="24"/>
        </w:rPr>
        <w:t xml:space="preserve"> e-post (</w:t>
      </w:r>
      <w:r w:rsidRPr="00BE6506">
        <w:rPr>
          <w:rFonts w:ascii="Times New Roman" w:hAnsi="Times New Roman" w:cs="Times New Roman"/>
          <w:i/>
          <w:iCs/>
          <w:sz w:val="24"/>
          <w:szCs w:val="24"/>
        </w:rPr>
        <w:t>se vedlegg</w:t>
      </w:r>
      <w:r w:rsidRPr="00BE6506">
        <w:rPr>
          <w:rFonts w:ascii="Times New Roman" w:hAnsi="Times New Roman" w:cs="Times New Roman"/>
          <w:sz w:val="24"/>
          <w:szCs w:val="24"/>
        </w:rPr>
        <w:t>).</w:t>
      </w:r>
    </w:p>
    <w:p w14:paraId="5062CCB3" w14:textId="77777777" w:rsidR="00C115BE" w:rsidRPr="00BE6506" w:rsidRDefault="00C115BE" w:rsidP="00C11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506">
        <w:rPr>
          <w:rFonts w:ascii="Times New Roman" w:hAnsi="Times New Roman" w:cs="Times New Roman"/>
          <w:b/>
          <w:bCs/>
          <w:color w:val="EE0000"/>
          <w:sz w:val="24"/>
          <w:szCs w:val="24"/>
        </w:rPr>
        <w:t>HVA ER NYTT</w:t>
      </w:r>
      <w:r w:rsidRPr="00BE6506">
        <w:rPr>
          <w:rFonts w:ascii="Times New Roman" w:hAnsi="Times New Roman" w:cs="Times New Roman"/>
          <w:sz w:val="24"/>
          <w:szCs w:val="24"/>
        </w:rPr>
        <w:t>:</w:t>
      </w:r>
    </w:p>
    <w:p w14:paraId="3D277295" w14:textId="2F77F598" w:rsidR="00C115BE" w:rsidRDefault="00C07EA2" w:rsidP="00C115BE">
      <w:pPr>
        <w:pStyle w:val="Listeavsnitt"/>
        <w:numPr>
          <w:ilvl w:val="0"/>
          <w:numId w:val="1"/>
        </w:numPr>
        <w:spacing w:line="240" w:lineRule="auto"/>
      </w:pPr>
      <w:r>
        <w:t xml:space="preserve">Det vil ikke være mulig å benytte de respektive </w:t>
      </w:r>
      <w:r w:rsidRPr="00C07EA2">
        <w:rPr>
          <w:b/>
          <w:bCs/>
        </w:rPr>
        <w:t>f</w:t>
      </w:r>
      <w:r w:rsidR="00C115BE" w:rsidRPr="00C07EA2">
        <w:rPr>
          <w:b/>
          <w:bCs/>
        </w:rPr>
        <w:t>ellesvaskeriene</w:t>
      </w:r>
      <w:r>
        <w:t xml:space="preserve"> under den perioden bunnledningen blir rehabilitert for de gjeldende adressene</w:t>
      </w:r>
      <w:r w:rsidR="00BE6506" w:rsidRPr="00BE6506">
        <w:t>.</w:t>
      </w:r>
      <w:r>
        <w:t xml:space="preserve"> </w:t>
      </w:r>
      <w:r w:rsidR="00BE6506" w:rsidRPr="00BE6506">
        <w:t>V</w:t>
      </w:r>
      <w:r w:rsidR="00C115BE" w:rsidRPr="00BE6506">
        <w:t>annet vil bli stengt av i hele</w:t>
      </w:r>
      <w:r w:rsidR="00BE6506" w:rsidRPr="00BE6506">
        <w:t xml:space="preserve"> den</w:t>
      </w:r>
      <w:r w:rsidR="00C115BE" w:rsidRPr="00BE6506">
        <w:t xml:space="preserve"> perioden som er beskrevet i fremdrifts</w:t>
      </w:r>
      <w:r w:rsidR="00BE6506" w:rsidRPr="00BE6506">
        <w:t>planen.</w:t>
      </w:r>
      <w:r w:rsidR="00C401FD">
        <w:t xml:space="preserve"> </w:t>
      </w:r>
    </w:p>
    <w:p w14:paraId="70D6FC12" w14:textId="77777777" w:rsidR="00C07EA2" w:rsidRDefault="00C07EA2" w:rsidP="00C07EA2">
      <w:pPr>
        <w:pStyle w:val="Listeavsnitt"/>
        <w:spacing w:line="240" w:lineRule="auto"/>
        <w:ind w:firstLine="696"/>
      </w:pPr>
    </w:p>
    <w:p w14:paraId="30EA3D91" w14:textId="71EECA62" w:rsidR="00C07EA2" w:rsidRDefault="00C07EA2" w:rsidP="00C07EA2">
      <w:pPr>
        <w:pStyle w:val="Listeavsnitt"/>
        <w:spacing w:line="240" w:lineRule="auto"/>
        <w:ind w:firstLine="696"/>
      </w:pPr>
      <w:r>
        <w:t xml:space="preserve">Mandag til onsdag kl. </w:t>
      </w:r>
      <w:r w:rsidRPr="00BE6506">
        <w:rPr>
          <w:b/>
          <w:bCs/>
        </w:rPr>
        <w:t>08:00</w:t>
      </w:r>
      <w:r w:rsidRPr="00BE6506">
        <w:t xml:space="preserve"> </w:t>
      </w:r>
      <w:r>
        <w:t xml:space="preserve">til </w:t>
      </w:r>
      <w:r w:rsidRPr="00BE6506">
        <w:rPr>
          <w:b/>
          <w:bCs/>
        </w:rPr>
        <w:t>20:00</w:t>
      </w:r>
    </w:p>
    <w:p w14:paraId="2548B905" w14:textId="77777777" w:rsidR="00C07EA2" w:rsidRDefault="00C07EA2" w:rsidP="00C07EA2">
      <w:pPr>
        <w:pStyle w:val="Listeavsnitt"/>
        <w:spacing w:line="240" w:lineRule="auto"/>
        <w:ind w:firstLine="696"/>
        <w:rPr>
          <w:b/>
          <w:bCs/>
        </w:rPr>
      </w:pPr>
      <w:r w:rsidRPr="00BE6506">
        <w:t>Tor</w:t>
      </w:r>
      <w:r>
        <w:t>s</w:t>
      </w:r>
      <w:r w:rsidRPr="00BE6506">
        <w:t>dag</w:t>
      </w:r>
      <w:r>
        <w:t xml:space="preserve"> </w:t>
      </w:r>
      <w:r w:rsidRPr="00BE6506">
        <w:rPr>
          <w:b/>
          <w:bCs/>
        </w:rPr>
        <w:t>08:00–12:00</w:t>
      </w:r>
    </w:p>
    <w:p w14:paraId="71A60FB3" w14:textId="77777777" w:rsidR="00C401FD" w:rsidRDefault="00C401FD" w:rsidP="00C07EA2">
      <w:pPr>
        <w:pStyle w:val="Listeavsnitt"/>
        <w:spacing w:line="240" w:lineRule="auto"/>
        <w:ind w:firstLine="696"/>
        <w:rPr>
          <w:b/>
          <w:bCs/>
          <w:color w:val="EE0000"/>
        </w:rPr>
      </w:pPr>
    </w:p>
    <w:p w14:paraId="5E8455B3" w14:textId="76E2B0D0" w:rsidR="00C401FD" w:rsidRPr="00C401FD" w:rsidRDefault="00C401FD" w:rsidP="00C07EA2">
      <w:pPr>
        <w:pStyle w:val="Listeavsnitt"/>
        <w:spacing w:line="240" w:lineRule="auto"/>
        <w:ind w:firstLine="696"/>
        <w:rPr>
          <w:sz w:val="28"/>
          <w:szCs w:val="28"/>
        </w:rPr>
      </w:pPr>
      <w:r w:rsidRPr="00C401FD">
        <w:rPr>
          <w:b/>
          <w:bCs/>
          <w:color w:val="EE0000"/>
          <w:sz w:val="28"/>
          <w:szCs w:val="28"/>
        </w:rPr>
        <w:t>NB: Vann og WC kan ikke benyttes i denne perioden.</w:t>
      </w:r>
    </w:p>
    <w:p w14:paraId="3B7920C0" w14:textId="77777777" w:rsidR="00C07EA2" w:rsidRPr="00BE6506" w:rsidRDefault="00C07EA2" w:rsidP="00C07EA2">
      <w:pPr>
        <w:pStyle w:val="Listeavsnitt"/>
        <w:spacing w:line="240" w:lineRule="auto"/>
        <w:ind w:left="1416"/>
      </w:pPr>
    </w:p>
    <w:p w14:paraId="35D43659" w14:textId="5ACA8ADA" w:rsidR="00BE6506" w:rsidRDefault="00BE6506" w:rsidP="00BE6506">
      <w:pPr>
        <w:pStyle w:val="Listeavsnitt"/>
        <w:numPr>
          <w:ilvl w:val="0"/>
          <w:numId w:val="1"/>
        </w:numPr>
        <w:spacing w:line="240" w:lineRule="auto"/>
      </w:pPr>
      <w:r w:rsidRPr="00BE6506">
        <w:t>Når lufterørene blir rehabilitert så vill det bli satt</w:t>
      </w:r>
      <w:r w:rsidR="00C115BE" w:rsidRPr="00BE6506">
        <w:t xml:space="preserve"> teip på vannkraner, toalett, dusj o.l. Når teipen er fjernet kan d</w:t>
      </w:r>
      <w:r w:rsidRPr="00BE6506">
        <w:t>ere</w:t>
      </w:r>
      <w:r w:rsidR="00C115BE" w:rsidRPr="00BE6506">
        <w:t xml:space="preserve"> bruke vann og avløp som vanlig.</w:t>
      </w:r>
      <w:r w:rsidRPr="00BE6506">
        <w:t xml:space="preserve"> Dvs. at for ca. halvparten av leilighetene så vil vannet ikke være stengt</w:t>
      </w:r>
      <w:r>
        <w:t xml:space="preserve"> i hele perioden</w:t>
      </w:r>
      <w:r w:rsidR="00C07EA2">
        <w:t>.</w:t>
      </w:r>
      <w:r w:rsidRPr="00BE6506">
        <w:t xml:space="preserve"> </w:t>
      </w:r>
    </w:p>
    <w:p w14:paraId="55A0C0B6" w14:textId="77777777" w:rsidR="00714DD4" w:rsidRDefault="00714DD4" w:rsidP="00714DD4">
      <w:pPr>
        <w:pStyle w:val="Listeavsnitt"/>
        <w:spacing w:line="240" w:lineRule="auto"/>
        <w:ind w:firstLine="696"/>
      </w:pPr>
    </w:p>
    <w:p w14:paraId="72957CC4" w14:textId="10D19F31" w:rsidR="00C07EA2" w:rsidRDefault="00C07EA2" w:rsidP="00C07EA2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C07EA2">
        <w:rPr>
          <w:rFonts w:ascii="Times New Roman" w:hAnsi="Times New Roman" w:cs="Times New Roman"/>
          <w:b/>
          <w:bCs/>
          <w:color w:val="EE0000"/>
          <w:sz w:val="24"/>
          <w:szCs w:val="24"/>
        </w:rPr>
        <w:t>NØKLER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DE6567" w14:textId="690B53AA" w:rsidR="00C07EA2" w:rsidRDefault="00C07EA2" w:rsidP="00C07EA2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C07EA2">
        <w:rPr>
          <w:rFonts w:ascii="Times New Roman" w:hAnsi="Times New Roman" w:cs="Times New Roman"/>
          <w:sz w:val="24"/>
          <w:szCs w:val="24"/>
        </w:rPr>
        <w:t xml:space="preserve">Alle nøkler vil bli levert tilbake når prosjektet er ferdigstilt. Mer informasjon om hvordan dette utføres i praksis vil bli distribuert når prosjektet nærmer seg slutten. </w:t>
      </w:r>
    </w:p>
    <w:p w14:paraId="44F5A849" w14:textId="77777777" w:rsidR="00C07EA2" w:rsidRDefault="00C07EA2" w:rsidP="00C07EA2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0F31793C" w14:textId="77777777" w:rsidR="00C07EA2" w:rsidRPr="00714DD4" w:rsidRDefault="00C07EA2" w:rsidP="00C07EA2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 w:rsidRPr="00714DD4">
        <w:rPr>
          <w:rFonts w:ascii="Times New Roman" w:hAnsi="Times New Roman" w:cs="Times New Roman"/>
          <w:b/>
          <w:bCs/>
          <w:sz w:val="24"/>
          <w:szCs w:val="24"/>
        </w:rPr>
        <w:t>Lurer du på noe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04AC0A" w14:textId="71A4109E" w:rsidR="00C07EA2" w:rsidRDefault="00C07EA2" w:rsidP="00C07EA2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714DD4">
        <w:rPr>
          <w:rFonts w:ascii="Times New Roman" w:hAnsi="Times New Roman" w:cs="Times New Roman"/>
          <w:sz w:val="24"/>
          <w:szCs w:val="24"/>
        </w:rPr>
        <w:t>Kontakt vår prosjektleder Andreas Svensson</w:t>
      </w:r>
      <w:r>
        <w:rPr>
          <w:rFonts w:ascii="Times New Roman" w:hAnsi="Times New Roman" w:cs="Times New Roman"/>
          <w:sz w:val="24"/>
          <w:szCs w:val="24"/>
        </w:rPr>
        <w:t xml:space="preserve"> på</w:t>
      </w:r>
      <w:r w:rsidRPr="00714DD4">
        <w:rPr>
          <w:rFonts w:ascii="Times New Roman" w:hAnsi="Times New Roman" w:cs="Times New Roman"/>
          <w:sz w:val="24"/>
          <w:szCs w:val="24"/>
        </w:rPr>
        <w:t xml:space="preserve"> mobil </w:t>
      </w:r>
      <w:r w:rsidRPr="00714DD4">
        <w:rPr>
          <w:rFonts w:ascii="Times New Roman" w:hAnsi="Times New Roman" w:cs="Times New Roman"/>
          <w:b/>
          <w:bCs/>
          <w:sz w:val="24"/>
          <w:szCs w:val="24"/>
        </w:rPr>
        <w:t>930 70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14DD4">
        <w:rPr>
          <w:rFonts w:ascii="Times New Roman" w:hAnsi="Times New Roman" w:cs="Times New Roman"/>
          <w:b/>
          <w:bCs/>
          <w:sz w:val="24"/>
          <w:szCs w:val="24"/>
        </w:rPr>
        <w:t>887</w:t>
      </w:r>
      <w:r>
        <w:rPr>
          <w:rFonts w:ascii="Times New Roman" w:hAnsi="Times New Roman" w:cs="Times New Roman"/>
          <w:sz w:val="24"/>
          <w:szCs w:val="24"/>
        </w:rPr>
        <w:t>, eller</w:t>
      </w:r>
      <w:r w:rsidRPr="00714DD4">
        <w:rPr>
          <w:rFonts w:ascii="Times New Roman" w:hAnsi="Times New Roman" w:cs="Times New Roman"/>
          <w:sz w:val="24"/>
          <w:szCs w:val="24"/>
        </w:rPr>
        <w:t xml:space="preserve"> e-post </w:t>
      </w:r>
      <w:hyperlink r:id="rId5" w:history="1">
        <w:r w:rsidRPr="00714DD4">
          <w:rPr>
            <w:rStyle w:val="Hyperkobling"/>
            <w:rFonts w:ascii="Times New Roman" w:hAnsi="Times New Roman" w:cs="Times New Roman"/>
            <w:sz w:val="24"/>
            <w:szCs w:val="24"/>
          </w:rPr>
          <w:t>andreas.svensson@proline-group.no</w:t>
        </w:r>
      </w:hyperlink>
      <w:r w:rsidR="00676D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2EC56" w14:textId="77777777" w:rsidR="00C07EA2" w:rsidRPr="00C07EA2" w:rsidRDefault="00C07EA2" w:rsidP="00C07EA2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0239CD38" w14:textId="77777777" w:rsidR="00C07EA2" w:rsidRDefault="00C07EA2" w:rsidP="00714DD4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274A7B73" w14:textId="69369F9E" w:rsidR="00016160" w:rsidRPr="00676D8B" w:rsidRDefault="00016160" w:rsidP="00714DD4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 w:rsidRPr="00676D8B">
        <w:rPr>
          <w:rFonts w:ascii="Times New Roman" w:hAnsi="Times New Roman" w:cs="Times New Roman"/>
          <w:b/>
          <w:bCs/>
          <w:sz w:val="24"/>
          <w:szCs w:val="24"/>
        </w:rPr>
        <w:t>Med Vennlig Hilsen</w:t>
      </w:r>
    </w:p>
    <w:p w14:paraId="49122EDF" w14:textId="1FBE790D" w:rsidR="00016160" w:rsidRPr="00676D8B" w:rsidRDefault="00016160" w:rsidP="00714DD4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 w:rsidRPr="00676D8B">
        <w:rPr>
          <w:rFonts w:ascii="Times New Roman" w:hAnsi="Times New Roman" w:cs="Times New Roman"/>
          <w:b/>
          <w:bCs/>
          <w:sz w:val="24"/>
          <w:szCs w:val="24"/>
        </w:rPr>
        <w:t>Styret i Haraløkka Borettslag</w:t>
      </w:r>
    </w:p>
    <w:p w14:paraId="6947F765" w14:textId="77777777" w:rsidR="006566AE" w:rsidRPr="00714DD4" w:rsidRDefault="006566AE" w:rsidP="00714DD4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sectPr w:rsidR="006566AE" w:rsidRPr="00714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E21"/>
    <w:multiLevelType w:val="hybridMultilevel"/>
    <w:tmpl w:val="AB1E2C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9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BE"/>
    <w:rsid w:val="00016160"/>
    <w:rsid w:val="00062AE6"/>
    <w:rsid w:val="00256187"/>
    <w:rsid w:val="0031110A"/>
    <w:rsid w:val="003D68E6"/>
    <w:rsid w:val="005F55D0"/>
    <w:rsid w:val="006566AE"/>
    <w:rsid w:val="00676D8B"/>
    <w:rsid w:val="00714DD4"/>
    <w:rsid w:val="009E1536"/>
    <w:rsid w:val="00BE6506"/>
    <w:rsid w:val="00C07EA2"/>
    <w:rsid w:val="00C115BE"/>
    <w:rsid w:val="00C401FD"/>
    <w:rsid w:val="00C6590B"/>
    <w:rsid w:val="00C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D086"/>
  <w15:chartTrackingRefBased/>
  <w15:docId w15:val="{6FE16C62-C9B1-49AE-8F5C-7797AC31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BE"/>
    <w:rPr>
      <w:rFonts w:asciiTheme="minorHAnsi" w:hAnsiTheme="minorHAnsi" w:cstheme="minorBidi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15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15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15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15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15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15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15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15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15BE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C115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15BE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C115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15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15B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115BE"/>
    <w:rPr>
      <w:color w:val="467886" w:themeColor="hyperlink"/>
      <w:u w:val="single"/>
    </w:rPr>
  </w:style>
  <w:style w:type="paragraph" w:styleId="Ingenmellomrom">
    <w:name w:val="No Spacing"/>
    <w:uiPriority w:val="1"/>
    <w:qFormat/>
    <w:rsid w:val="00714DD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as.svensson@proline-group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Mehlum Mork</dc:creator>
  <cp:keywords/>
  <dc:description/>
  <cp:lastModifiedBy>Terje Mehlum Mork</cp:lastModifiedBy>
  <cp:revision>9</cp:revision>
  <dcterms:created xsi:type="dcterms:W3CDTF">2026-03-23T12:10:00Z</dcterms:created>
  <dcterms:modified xsi:type="dcterms:W3CDTF">2026-03-25T08:38:00Z</dcterms:modified>
</cp:coreProperties>
</file>